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391" w:rsidRPr="007B1642" w:rsidRDefault="00BD6391" w:rsidP="00BD6391">
      <w:pPr>
        <w:rPr>
          <w:rFonts w:asciiTheme="majorEastAsia" w:eastAsiaTheme="majorEastAsia" w:hAnsiTheme="majorEastAsia"/>
          <w:sz w:val="24"/>
          <w:szCs w:val="24"/>
        </w:rPr>
      </w:pPr>
      <w:r w:rsidRPr="007B1642">
        <w:rPr>
          <w:rFonts w:asciiTheme="majorEastAsia" w:eastAsiaTheme="majorEastAsia" w:hAnsiTheme="majorEastAsia" w:hint="eastAsia"/>
          <w:sz w:val="24"/>
          <w:szCs w:val="24"/>
        </w:rPr>
        <w:t>様式第２号</w:t>
      </w:r>
    </w:p>
    <w:p w:rsidR="00BD6391" w:rsidRPr="007B1642" w:rsidRDefault="00BD6391" w:rsidP="00BD6391">
      <w:pPr>
        <w:spacing w:afterLines="50" w:after="180"/>
        <w:jc w:val="center"/>
        <w:rPr>
          <w:rFonts w:asciiTheme="majorEastAsia" w:eastAsiaTheme="majorEastAsia" w:hAnsiTheme="majorEastAsia"/>
          <w:b/>
          <w:sz w:val="24"/>
          <w:szCs w:val="24"/>
        </w:rPr>
      </w:pPr>
      <w:r w:rsidRPr="007B1642">
        <w:rPr>
          <w:rFonts w:asciiTheme="majorEastAsia" w:eastAsiaTheme="majorEastAsia" w:hAnsiTheme="majorEastAsia" w:hint="eastAsia"/>
          <w:b/>
          <w:sz w:val="24"/>
          <w:szCs w:val="24"/>
          <w:bdr w:val="single" w:sz="4" w:space="0" w:color="auto"/>
        </w:rPr>
        <w:t>提　案　書</w:t>
      </w:r>
    </w:p>
    <w:p w:rsidR="007724A8" w:rsidRPr="007724A8" w:rsidRDefault="00BC6FEE" w:rsidP="00DA000C">
      <w:pPr>
        <w:spacing w:afterLines="50" w:after="180"/>
        <w:ind w:firstLineChars="100" w:firstLine="240"/>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 xml:space="preserve">工事名　</w:t>
      </w:r>
      <w:r w:rsidR="00F26067">
        <w:rPr>
          <w:rFonts w:asciiTheme="majorEastAsia" w:eastAsiaTheme="majorEastAsia" w:hAnsiTheme="majorEastAsia" w:hint="eastAsia"/>
          <w:sz w:val="24"/>
          <w:szCs w:val="24"/>
          <w:u w:val="single"/>
        </w:rPr>
        <w:t xml:space="preserve">　</w:t>
      </w:r>
      <w:r>
        <w:rPr>
          <w:rFonts w:asciiTheme="majorEastAsia" w:eastAsiaTheme="majorEastAsia" w:hAnsiTheme="majorEastAsia" w:hint="eastAsia"/>
          <w:sz w:val="24"/>
          <w:szCs w:val="24"/>
          <w:u w:val="single"/>
        </w:rPr>
        <w:t>Ｒ５</w:t>
      </w:r>
      <w:r w:rsidR="00F26067">
        <w:rPr>
          <w:rFonts w:asciiTheme="majorEastAsia" w:eastAsiaTheme="majorEastAsia" w:hAnsiTheme="majorEastAsia" w:hint="eastAsia"/>
          <w:sz w:val="24"/>
          <w:szCs w:val="24"/>
          <w:u w:val="single"/>
        </w:rPr>
        <w:t xml:space="preserve">特定空家等解体工事　　　　　</w:t>
      </w:r>
    </w:p>
    <w:p w:rsidR="007724A8" w:rsidRPr="007724A8" w:rsidRDefault="00BD6391" w:rsidP="00DA000C">
      <w:pPr>
        <w:spacing w:afterLines="50" w:after="180"/>
        <w:ind w:firstLineChars="100" w:firstLine="240"/>
        <w:rPr>
          <w:rFonts w:asciiTheme="majorEastAsia" w:eastAsiaTheme="majorEastAsia" w:hAnsiTheme="majorEastAsia"/>
          <w:sz w:val="24"/>
          <w:szCs w:val="24"/>
        </w:rPr>
      </w:pPr>
      <w:r w:rsidRPr="007B1642">
        <w:rPr>
          <w:rFonts w:asciiTheme="majorEastAsia" w:eastAsiaTheme="majorEastAsia" w:hAnsiTheme="majorEastAsia" w:hint="eastAsia"/>
          <w:sz w:val="24"/>
          <w:szCs w:val="24"/>
        </w:rPr>
        <w:t>下記</w:t>
      </w:r>
      <w:r w:rsidR="00DA000C">
        <w:rPr>
          <w:rFonts w:asciiTheme="majorEastAsia" w:eastAsiaTheme="majorEastAsia" w:hAnsiTheme="majorEastAsia" w:hint="eastAsia"/>
          <w:sz w:val="24"/>
          <w:szCs w:val="24"/>
        </w:rPr>
        <w:t>の記載内容に</w:t>
      </w:r>
      <w:r w:rsidRPr="007B1642">
        <w:rPr>
          <w:rFonts w:asciiTheme="majorEastAsia" w:eastAsiaTheme="majorEastAsia" w:hAnsiTheme="majorEastAsia" w:hint="eastAsia"/>
          <w:sz w:val="24"/>
          <w:szCs w:val="24"/>
        </w:rPr>
        <w:t>相違ありません</w:t>
      </w:r>
      <w:r w:rsidR="00DA000C">
        <w:rPr>
          <w:rFonts w:asciiTheme="majorEastAsia" w:eastAsiaTheme="majorEastAsia" w:hAnsiTheme="majorEastAsia" w:hint="eastAsia"/>
          <w:sz w:val="24"/>
          <w:szCs w:val="24"/>
        </w:rPr>
        <w:t>。</w:t>
      </w:r>
    </w:p>
    <w:p w:rsidR="00BD6391" w:rsidRPr="007B1642" w:rsidRDefault="00DA000C" w:rsidP="00DA000C">
      <w:pPr>
        <w:ind w:firstLineChars="100" w:firstLine="240"/>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事業者</w:t>
      </w:r>
      <w:r w:rsidR="00BD6391" w:rsidRPr="007B1642">
        <w:rPr>
          <w:rFonts w:asciiTheme="majorEastAsia" w:eastAsiaTheme="majorEastAsia" w:hAnsiTheme="majorEastAsia" w:hint="eastAsia"/>
          <w:sz w:val="24"/>
          <w:szCs w:val="24"/>
          <w:u w:val="single"/>
        </w:rPr>
        <w:t xml:space="preserve">名　　　　　　　　　　　　　　　</w:t>
      </w:r>
      <w:r w:rsidR="00203096">
        <w:rPr>
          <w:rFonts w:asciiTheme="majorEastAsia" w:eastAsiaTheme="majorEastAsia" w:hAnsiTheme="majorEastAsia" w:hint="eastAsia"/>
          <w:sz w:val="24"/>
          <w:szCs w:val="24"/>
          <w:u w:val="single"/>
        </w:rPr>
        <w:t xml:space="preserve">　　</w:t>
      </w:r>
    </w:p>
    <w:p w:rsidR="00BD6391" w:rsidRPr="007B1642" w:rsidRDefault="00BD6391" w:rsidP="00BD6391">
      <w:pPr>
        <w:rPr>
          <w:rFonts w:asciiTheme="majorEastAsia" w:eastAsiaTheme="majorEastAsia" w:hAnsiTheme="majorEastAsia"/>
          <w:sz w:val="24"/>
          <w:szCs w:val="24"/>
          <w:u w:val="single"/>
        </w:rPr>
      </w:pPr>
    </w:p>
    <w:tbl>
      <w:tblPr>
        <w:tblStyle w:val="a3"/>
        <w:tblW w:w="9781" w:type="dxa"/>
        <w:tblInd w:w="279" w:type="dxa"/>
        <w:tblLook w:val="04A0" w:firstRow="1" w:lastRow="0" w:firstColumn="1" w:lastColumn="0" w:noHBand="0" w:noVBand="1"/>
      </w:tblPr>
      <w:tblGrid>
        <w:gridCol w:w="582"/>
        <w:gridCol w:w="1073"/>
        <w:gridCol w:w="2456"/>
        <w:gridCol w:w="5670"/>
      </w:tblGrid>
      <w:tr w:rsidR="00BD6391" w:rsidRPr="007B1642" w:rsidTr="00BC7313">
        <w:trPr>
          <w:trHeight w:val="357"/>
        </w:trPr>
        <w:tc>
          <w:tcPr>
            <w:tcW w:w="582" w:type="dxa"/>
            <w:tcBorders>
              <w:tl2br w:val="single" w:sz="4" w:space="0" w:color="auto"/>
            </w:tcBorders>
          </w:tcPr>
          <w:p w:rsidR="00BD6391" w:rsidRPr="007B1642" w:rsidRDefault="00BD6391" w:rsidP="00BC7313">
            <w:pPr>
              <w:rPr>
                <w:rFonts w:asciiTheme="majorEastAsia" w:eastAsiaTheme="majorEastAsia" w:hAnsiTheme="majorEastAsia"/>
                <w:sz w:val="20"/>
                <w:szCs w:val="20"/>
              </w:rPr>
            </w:pPr>
          </w:p>
        </w:tc>
        <w:tc>
          <w:tcPr>
            <w:tcW w:w="3529" w:type="dxa"/>
            <w:gridSpan w:val="2"/>
            <w:vAlign w:val="center"/>
          </w:tcPr>
          <w:p w:rsidR="00BD6391" w:rsidRPr="007B1642" w:rsidRDefault="00BD6391" w:rsidP="00BC7313">
            <w:pPr>
              <w:jc w:val="center"/>
              <w:rPr>
                <w:rFonts w:asciiTheme="majorEastAsia" w:eastAsiaTheme="majorEastAsia" w:hAnsiTheme="majorEastAsia"/>
                <w:sz w:val="20"/>
                <w:szCs w:val="20"/>
              </w:rPr>
            </w:pPr>
            <w:r w:rsidRPr="007B1642">
              <w:rPr>
                <w:rFonts w:asciiTheme="majorEastAsia" w:eastAsiaTheme="majorEastAsia" w:hAnsiTheme="majorEastAsia" w:hint="eastAsia"/>
                <w:sz w:val="20"/>
                <w:szCs w:val="20"/>
              </w:rPr>
              <w:t>評価項目</w:t>
            </w:r>
          </w:p>
        </w:tc>
        <w:tc>
          <w:tcPr>
            <w:tcW w:w="5670" w:type="dxa"/>
            <w:vAlign w:val="center"/>
          </w:tcPr>
          <w:p w:rsidR="00BD6391" w:rsidRPr="007B1642" w:rsidRDefault="00BD6391" w:rsidP="00BC7313">
            <w:pPr>
              <w:jc w:val="center"/>
              <w:rPr>
                <w:rFonts w:asciiTheme="majorEastAsia" w:eastAsiaTheme="majorEastAsia" w:hAnsiTheme="majorEastAsia"/>
                <w:sz w:val="20"/>
                <w:szCs w:val="20"/>
              </w:rPr>
            </w:pPr>
            <w:r w:rsidRPr="007B1642">
              <w:rPr>
                <w:rFonts w:asciiTheme="majorEastAsia" w:eastAsiaTheme="majorEastAsia" w:hAnsiTheme="majorEastAsia" w:hint="eastAsia"/>
                <w:sz w:val="20"/>
                <w:szCs w:val="20"/>
              </w:rPr>
              <w:t>評価基準の概要（□に</w:t>
            </w:r>
            <w:r w:rsidRPr="007B1642">
              <w:rPr>
                <w:rFonts w:ascii="Segoe UI Symbol" w:eastAsiaTheme="majorEastAsia" w:hAnsi="Segoe UI Symbol" w:cs="Segoe UI Symbol" w:hint="eastAsia"/>
                <w:sz w:val="20"/>
                <w:szCs w:val="20"/>
              </w:rPr>
              <w:t>✓し必要事項</w:t>
            </w:r>
            <w:r w:rsidR="007724A8">
              <w:rPr>
                <w:rFonts w:ascii="Segoe UI Symbol" w:eastAsiaTheme="majorEastAsia" w:hAnsi="Segoe UI Symbol" w:cs="Segoe UI Symbol" w:hint="eastAsia"/>
                <w:sz w:val="20"/>
                <w:szCs w:val="20"/>
              </w:rPr>
              <w:t>を</w:t>
            </w:r>
            <w:r w:rsidRPr="007B1642">
              <w:rPr>
                <w:rFonts w:ascii="Segoe UI Symbol" w:eastAsiaTheme="majorEastAsia" w:hAnsi="Segoe UI Symbol" w:cs="Segoe UI Symbol" w:hint="eastAsia"/>
                <w:sz w:val="20"/>
                <w:szCs w:val="20"/>
              </w:rPr>
              <w:t>記入）</w:t>
            </w:r>
          </w:p>
        </w:tc>
      </w:tr>
      <w:tr w:rsidR="00BD6391" w:rsidRPr="007B1642" w:rsidTr="00BC7313">
        <w:trPr>
          <w:trHeight w:val="394"/>
        </w:trPr>
        <w:tc>
          <w:tcPr>
            <w:tcW w:w="582" w:type="dxa"/>
            <w:vMerge w:val="restart"/>
            <w:textDirection w:val="tbRlV"/>
            <w:vAlign w:val="center"/>
          </w:tcPr>
          <w:p w:rsidR="00BD6391" w:rsidRPr="007B1642" w:rsidRDefault="00BD6391" w:rsidP="00BC7313">
            <w:pPr>
              <w:ind w:left="113" w:right="113"/>
              <w:jc w:val="center"/>
              <w:rPr>
                <w:rFonts w:asciiTheme="majorEastAsia" w:eastAsiaTheme="majorEastAsia" w:hAnsiTheme="majorEastAsia"/>
                <w:sz w:val="20"/>
                <w:szCs w:val="20"/>
              </w:rPr>
            </w:pPr>
            <w:r w:rsidRPr="007B1642">
              <w:rPr>
                <w:rFonts w:asciiTheme="majorEastAsia" w:eastAsiaTheme="majorEastAsia" w:hAnsiTheme="majorEastAsia" w:hint="eastAsia"/>
                <w:sz w:val="20"/>
                <w:szCs w:val="20"/>
              </w:rPr>
              <w:t>審査内容</w:t>
            </w:r>
          </w:p>
        </w:tc>
        <w:tc>
          <w:tcPr>
            <w:tcW w:w="1073" w:type="dxa"/>
            <w:vMerge w:val="restart"/>
            <w:vAlign w:val="center"/>
          </w:tcPr>
          <w:p w:rsidR="00BD6391" w:rsidRPr="007B1642" w:rsidRDefault="00BD6391" w:rsidP="00BC7313">
            <w:pPr>
              <w:jc w:val="left"/>
              <w:rPr>
                <w:rFonts w:asciiTheme="majorEastAsia" w:eastAsiaTheme="majorEastAsia" w:hAnsiTheme="majorEastAsia"/>
                <w:sz w:val="20"/>
                <w:szCs w:val="20"/>
              </w:rPr>
            </w:pPr>
            <w:r w:rsidRPr="007B1642">
              <w:rPr>
                <w:rFonts w:asciiTheme="majorEastAsia" w:eastAsiaTheme="majorEastAsia" w:hAnsiTheme="majorEastAsia" w:hint="eastAsia"/>
                <w:sz w:val="20"/>
                <w:szCs w:val="20"/>
              </w:rPr>
              <w:t>施工業者の能力</w:t>
            </w:r>
          </w:p>
        </w:tc>
        <w:tc>
          <w:tcPr>
            <w:tcW w:w="2456" w:type="dxa"/>
            <w:vAlign w:val="center"/>
          </w:tcPr>
          <w:p w:rsidR="00BD6391" w:rsidRPr="007B1642" w:rsidRDefault="00BD6391" w:rsidP="00BC7313">
            <w:pPr>
              <w:jc w:val="left"/>
              <w:rPr>
                <w:rFonts w:asciiTheme="majorEastAsia" w:eastAsiaTheme="majorEastAsia" w:hAnsiTheme="majorEastAsia"/>
                <w:sz w:val="20"/>
                <w:szCs w:val="20"/>
              </w:rPr>
            </w:pPr>
            <w:r w:rsidRPr="007B1642">
              <w:rPr>
                <w:rFonts w:asciiTheme="majorEastAsia" w:eastAsiaTheme="majorEastAsia" w:hAnsiTheme="majorEastAsia" w:hint="eastAsia"/>
                <w:sz w:val="20"/>
                <w:szCs w:val="20"/>
              </w:rPr>
              <w:t>自社による管理監督体制の確立</w:t>
            </w:r>
          </w:p>
        </w:tc>
        <w:tc>
          <w:tcPr>
            <w:tcW w:w="5670" w:type="dxa"/>
            <w:vAlign w:val="center"/>
          </w:tcPr>
          <w:p w:rsidR="00BD6391" w:rsidRPr="007B1642" w:rsidRDefault="00EA13C1" w:rsidP="00BC7313">
            <w:pPr>
              <w:rPr>
                <w:rFonts w:asciiTheme="majorEastAsia" w:eastAsiaTheme="majorEastAsia" w:hAnsiTheme="majorEastAsia"/>
                <w:sz w:val="20"/>
                <w:szCs w:val="20"/>
              </w:rPr>
            </w:pPr>
            <w:r>
              <w:rPr>
                <w:rFonts w:asciiTheme="majorEastAsia" w:eastAsiaTheme="majorEastAsia" w:hAnsiTheme="majorEastAsia" w:hint="eastAsia"/>
                <w:sz w:val="20"/>
                <w:szCs w:val="20"/>
              </w:rPr>
              <w:t>自社により十分な管理監督体制が確立できるか</w:t>
            </w:r>
          </w:p>
          <w:p w:rsidR="00BD6391" w:rsidRPr="007B1642" w:rsidRDefault="00BD6391" w:rsidP="00BC7313">
            <w:pPr>
              <w:rPr>
                <w:rFonts w:asciiTheme="majorEastAsia" w:eastAsiaTheme="majorEastAsia" w:hAnsiTheme="majorEastAsia"/>
                <w:sz w:val="20"/>
                <w:szCs w:val="20"/>
              </w:rPr>
            </w:pPr>
            <w:r w:rsidRPr="007B1642">
              <w:rPr>
                <w:rFonts w:asciiTheme="majorEastAsia" w:eastAsiaTheme="majorEastAsia" w:hAnsiTheme="majorEastAsia" w:hint="eastAsia"/>
                <w:sz w:val="20"/>
                <w:szCs w:val="20"/>
              </w:rPr>
              <w:t>□できる</w:t>
            </w:r>
          </w:p>
          <w:p w:rsidR="00BD6391" w:rsidRPr="007B1642" w:rsidRDefault="00BD6391" w:rsidP="00BC7313">
            <w:pPr>
              <w:rPr>
                <w:rFonts w:asciiTheme="majorEastAsia" w:eastAsiaTheme="majorEastAsia" w:hAnsiTheme="majorEastAsia"/>
                <w:sz w:val="20"/>
                <w:szCs w:val="20"/>
              </w:rPr>
            </w:pPr>
            <w:r w:rsidRPr="007B1642">
              <w:rPr>
                <w:rFonts w:asciiTheme="majorEastAsia" w:eastAsiaTheme="majorEastAsia" w:hAnsiTheme="majorEastAsia" w:hint="eastAsia"/>
                <w:sz w:val="20"/>
                <w:szCs w:val="20"/>
              </w:rPr>
              <w:t>□できない（理由　　　　　　　　　　　　　　　　　）</w:t>
            </w:r>
          </w:p>
        </w:tc>
      </w:tr>
      <w:tr w:rsidR="00BD6391" w:rsidRPr="007B1642" w:rsidTr="00BC7313">
        <w:trPr>
          <w:trHeight w:val="394"/>
        </w:trPr>
        <w:tc>
          <w:tcPr>
            <w:tcW w:w="582" w:type="dxa"/>
            <w:vMerge/>
            <w:textDirection w:val="tbRlV"/>
            <w:vAlign w:val="center"/>
          </w:tcPr>
          <w:p w:rsidR="00BD6391" w:rsidRPr="007B1642" w:rsidRDefault="00BD6391" w:rsidP="00BC7313">
            <w:pPr>
              <w:ind w:left="113" w:right="113"/>
              <w:jc w:val="center"/>
              <w:rPr>
                <w:rFonts w:asciiTheme="majorEastAsia" w:eastAsiaTheme="majorEastAsia" w:hAnsiTheme="majorEastAsia"/>
                <w:sz w:val="20"/>
                <w:szCs w:val="20"/>
              </w:rPr>
            </w:pPr>
          </w:p>
        </w:tc>
        <w:tc>
          <w:tcPr>
            <w:tcW w:w="1073" w:type="dxa"/>
            <w:vMerge/>
            <w:vAlign w:val="center"/>
          </w:tcPr>
          <w:p w:rsidR="00BD6391" w:rsidRPr="007B1642" w:rsidRDefault="00BD6391" w:rsidP="00BC7313">
            <w:pPr>
              <w:jc w:val="left"/>
              <w:rPr>
                <w:rFonts w:asciiTheme="majorEastAsia" w:eastAsiaTheme="majorEastAsia" w:hAnsiTheme="majorEastAsia"/>
                <w:sz w:val="20"/>
                <w:szCs w:val="20"/>
              </w:rPr>
            </w:pPr>
          </w:p>
        </w:tc>
        <w:tc>
          <w:tcPr>
            <w:tcW w:w="2456" w:type="dxa"/>
            <w:vAlign w:val="center"/>
          </w:tcPr>
          <w:p w:rsidR="00BD6391" w:rsidRPr="007B1642" w:rsidRDefault="00BD6391" w:rsidP="00BC7313">
            <w:pPr>
              <w:jc w:val="left"/>
              <w:rPr>
                <w:rFonts w:asciiTheme="majorEastAsia" w:eastAsiaTheme="majorEastAsia" w:hAnsiTheme="majorEastAsia"/>
                <w:sz w:val="20"/>
                <w:szCs w:val="20"/>
              </w:rPr>
            </w:pPr>
            <w:r w:rsidRPr="007B1642">
              <w:rPr>
                <w:rFonts w:asciiTheme="majorEastAsia" w:eastAsiaTheme="majorEastAsia" w:hAnsiTheme="majorEastAsia" w:hint="eastAsia"/>
                <w:sz w:val="20"/>
                <w:szCs w:val="20"/>
              </w:rPr>
              <w:t>施工業者の解体工事実績</w:t>
            </w:r>
          </w:p>
        </w:tc>
        <w:tc>
          <w:tcPr>
            <w:tcW w:w="5670" w:type="dxa"/>
            <w:vAlign w:val="center"/>
          </w:tcPr>
          <w:p w:rsidR="00BD6391" w:rsidRPr="007B1642" w:rsidRDefault="00BD6391" w:rsidP="00BC7313">
            <w:pPr>
              <w:rPr>
                <w:rFonts w:asciiTheme="majorEastAsia" w:eastAsiaTheme="majorEastAsia" w:hAnsiTheme="majorEastAsia"/>
                <w:sz w:val="20"/>
                <w:szCs w:val="20"/>
              </w:rPr>
            </w:pPr>
            <w:r w:rsidRPr="007B1642">
              <w:rPr>
                <w:rFonts w:asciiTheme="majorEastAsia" w:eastAsiaTheme="majorEastAsia" w:hAnsiTheme="majorEastAsia" w:hint="eastAsia"/>
                <w:sz w:val="20"/>
                <w:szCs w:val="20"/>
              </w:rPr>
              <w:t xml:space="preserve">過去５年以内に解体工事実績はあるか　　　　</w:t>
            </w:r>
          </w:p>
          <w:p w:rsidR="00BD6391" w:rsidRPr="007B1642" w:rsidRDefault="00BD6391" w:rsidP="00BC7313">
            <w:pPr>
              <w:rPr>
                <w:rFonts w:asciiTheme="majorEastAsia" w:eastAsiaTheme="majorEastAsia" w:hAnsiTheme="majorEastAsia"/>
                <w:sz w:val="20"/>
                <w:szCs w:val="20"/>
              </w:rPr>
            </w:pPr>
            <w:r w:rsidRPr="007B1642">
              <w:rPr>
                <w:rFonts w:asciiTheme="majorEastAsia" w:eastAsiaTheme="majorEastAsia" w:hAnsiTheme="majorEastAsia" w:hint="eastAsia"/>
                <w:sz w:val="20"/>
                <w:szCs w:val="20"/>
              </w:rPr>
              <w:t>□有　　　□無</w:t>
            </w:r>
          </w:p>
        </w:tc>
      </w:tr>
      <w:tr w:rsidR="00BD6391" w:rsidRPr="007B1642" w:rsidTr="00BC7313">
        <w:trPr>
          <w:trHeight w:val="590"/>
        </w:trPr>
        <w:tc>
          <w:tcPr>
            <w:tcW w:w="582" w:type="dxa"/>
            <w:vMerge/>
            <w:textDirection w:val="tbRlV"/>
            <w:vAlign w:val="center"/>
          </w:tcPr>
          <w:p w:rsidR="00BD6391" w:rsidRPr="007B1642" w:rsidRDefault="00BD6391" w:rsidP="00BC7313">
            <w:pPr>
              <w:ind w:left="113" w:right="113"/>
              <w:jc w:val="center"/>
              <w:rPr>
                <w:rFonts w:asciiTheme="majorEastAsia" w:eastAsiaTheme="majorEastAsia" w:hAnsiTheme="majorEastAsia"/>
                <w:sz w:val="20"/>
                <w:szCs w:val="20"/>
              </w:rPr>
            </w:pPr>
          </w:p>
        </w:tc>
        <w:tc>
          <w:tcPr>
            <w:tcW w:w="1073" w:type="dxa"/>
            <w:vMerge/>
            <w:vAlign w:val="center"/>
          </w:tcPr>
          <w:p w:rsidR="00BD6391" w:rsidRPr="007B1642" w:rsidRDefault="00BD6391" w:rsidP="00BC7313">
            <w:pPr>
              <w:jc w:val="left"/>
              <w:rPr>
                <w:rFonts w:asciiTheme="majorEastAsia" w:eastAsiaTheme="majorEastAsia" w:hAnsiTheme="majorEastAsia"/>
                <w:sz w:val="20"/>
                <w:szCs w:val="20"/>
              </w:rPr>
            </w:pPr>
          </w:p>
        </w:tc>
        <w:tc>
          <w:tcPr>
            <w:tcW w:w="2456" w:type="dxa"/>
            <w:vAlign w:val="center"/>
          </w:tcPr>
          <w:p w:rsidR="00BD6391" w:rsidRPr="007B1642" w:rsidRDefault="00BD6391" w:rsidP="00BC7313">
            <w:pPr>
              <w:jc w:val="left"/>
              <w:rPr>
                <w:rFonts w:asciiTheme="majorEastAsia" w:eastAsiaTheme="majorEastAsia" w:hAnsiTheme="majorEastAsia"/>
                <w:sz w:val="20"/>
                <w:szCs w:val="20"/>
              </w:rPr>
            </w:pPr>
            <w:r w:rsidRPr="007B1642">
              <w:rPr>
                <w:rFonts w:asciiTheme="majorEastAsia" w:eastAsiaTheme="majorEastAsia" w:hAnsiTheme="majorEastAsia" w:hint="eastAsia"/>
                <w:sz w:val="20"/>
                <w:szCs w:val="20"/>
              </w:rPr>
              <w:t>産業廃棄物処理</w:t>
            </w:r>
          </w:p>
          <w:p w:rsidR="00BD6391" w:rsidRPr="007B1642" w:rsidRDefault="00BD6391" w:rsidP="00BC7313">
            <w:pPr>
              <w:jc w:val="left"/>
              <w:rPr>
                <w:rFonts w:asciiTheme="majorEastAsia" w:eastAsiaTheme="majorEastAsia" w:hAnsiTheme="majorEastAsia"/>
                <w:sz w:val="20"/>
                <w:szCs w:val="20"/>
              </w:rPr>
            </w:pPr>
            <w:r w:rsidRPr="007B1642">
              <w:rPr>
                <w:rFonts w:asciiTheme="majorEastAsia" w:eastAsiaTheme="majorEastAsia" w:hAnsiTheme="majorEastAsia" w:hint="eastAsia"/>
                <w:sz w:val="20"/>
                <w:szCs w:val="20"/>
              </w:rPr>
              <w:t>（工事完成時にマニュフェストE票まで添付）</w:t>
            </w:r>
          </w:p>
        </w:tc>
        <w:tc>
          <w:tcPr>
            <w:tcW w:w="5670" w:type="dxa"/>
            <w:vAlign w:val="center"/>
          </w:tcPr>
          <w:p w:rsidR="00BD6391" w:rsidRPr="007B1642" w:rsidRDefault="00BD6391" w:rsidP="00BC7313">
            <w:pPr>
              <w:rPr>
                <w:rFonts w:asciiTheme="majorEastAsia" w:eastAsiaTheme="majorEastAsia" w:hAnsiTheme="majorEastAsia"/>
                <w:sz w:val="20"/>
                <w:szCs w:val="20"/>
              </w:rPr>
            </w:pPr>
            <w:r w:rsidRPr="007B1642">
              <w:rPr>
                <w:rFonts w:asciiTheme="majorEastAsia" w:eastAsiaTheme="majorEastAsia" w:hAnsiTheme="majorEastAsia" w:hint="eastAsia"/>
                <w:sz w:val="20"/>
                <w:szCs w:val="20"/>
              </w:rPr>
              <w:t>適正な分別解体、産業廃棄物処分について</w:t>
            </w:r>
          </w:p>
          <w:p w:rsidR="00BD6391" w:rsidRPr="007B1642" w:rsidRDefault="00BD6391" w:rsidP="00BC7313">
            <w:pPr>
              <w:rPr>
                <w:rFonts w:asciiTheme="majorEastAsia" w:eastAsiaTheme="majorEastAsia" w:hAnsiTheme="majorEastAsia"/>
                <w:sz w:val="20"/>
                <w:szCs w:val="20"/>
              </w:rPr>
            </w:pPr>
            <w:r w:rsidRPr="007B1642">
              <w:rPr>
                <w:rFonts w:asciiTheme="majorEastAsia" w:eastAsiaTheme="majorEastAsia" w:hAnsiTheme="majorEastAsia" w:hint="eastAsia"/>
                <w:sz w:val="20"/>
                <w:szCs w:val="20"/>
              </w:rPr>
              <w:t>□適正に施工できる</w:t>
            </w:r>
          </w:p>
          <w:p w:rsidR="00BD6391" w:rsidRPr="007B1642" w:rsidRDefault="00BD6391" w:rsidP="00BC7313">
            <w:pPr>
              <w:rPr>
                <w:rFonts w:asciiTheme="majorEastAsia" w:eastAsiaTheme="majorEastAsia" w:hAnsiTheme="majorEastAsia"/>
                <w:sz w:val="20"/>
                <w:szCs w:val="20"/>
              </w:rPr>
            </w:pPr>
            <w:r w:rsidRPr="007B1642">
              <w:rPr>
                <w:rFonts w:asciiTheme="majorEastAsia" w:eastAsiaTheme="majorEastAsia" w:hAnsiTheme="majorEastAsia" w:hint="eastAsia"/>
                <w:sz w:val="20"/>
                <w:szCs w:val="20"/>
              </w:rPr>
              <w:t>□適正に施工できない（内容　　　　　　　　　　　　　　）</w:t>
            </w:r>
          </w:p>
        </w:tc>
      </w:tr>
      <w:tr w:rsidR="00BD6391" w:rsidRPr="007B1642" w:rsidTr="00BC7313">
        <w:trPr>
          <w:trHeight w:val="590"/>
        </w:trPr>
        <w:tc>
          <w:tcPr>
            <w:tcW w:w="582" w:type="dxa"/>
            <w:vMerge/>
            <w:textDirection w:val="tbRlV"/>
            <w:vAlign w:val="center"/>
          </w:tcPr>
          <w:p w:rsidR="00BD6391" w:rsidRPr="007B1642" w:rsidRDefault="00BD6391" w:rsidP="00BC7313">
            <w:pPr>
              <w:ind w:left="113" w:right="113"/>
              <w:jc w:val="center"/>
              <w:rPr>
                <w:rFonts w:asciiTheme="majorEastAsia" w:eastAsiaTheme="majorEastAsia" w:hAnsiTheme="majorEastAsia"/>
                <w:sz w:val="20"/>
                <w:szCs w:val="20"/>
              </w:rPr>
            </w:pPr>
          </w:p>
        </w:tc>
        <w:tc>
          <w:tcPr>
            <w:tcW w:w="1073" w:type="dxa"/>
            <w:vMerge/>
            <w:vAlign w:val="center"/>
          </w:tcPr>
          <w:p w:rsidR="00BD6391" w:rsidRPr="007B1642" w:rsidRDefault="00BD6391" w:rsidP="00BC7313">
            <w:pPr>
              <w:jc w:val="left"/>
              <w:rPr>
                <w:rFonts w:asciiTheme="majorEastAsia" w:eastAsiaTheme="majorEastAsia" w:hAnsiTheme="majorEastAsia"/>
                <w:sz w:val="20"/>
                <w:szCs w:val="20"/>
              </w:rPr>
            </w:pPr>
          </w:p>
        </w:tc>
        <w:tc>
          <w:tcPr>
            <w:tcW w:w="2456" w:type="dxa"/>
            <w:vAlign w:val="center"/>
          </w:tcPr>
          <w:p w:rsidR="00BD6391" w:rsidRPr="007B1642" w:rsidRDefault="00BD6391" w:rsidP="00BC7313">
            <w:pPr>
              <w:jc w:val="left"/>
              <w:rPr>
                <w:rFonts w:asciiTheme="majorEastAsia" w:eastAsiaTheme="majorEastAsia" w:hAnsiTheme="majorEastAsia"/>
                <w:sz w:val="20"/>
                <w:szCs w:val="20"/>
              </w:rPr>
            </w:pPr>
            <w:r w:rsidRPr="007B1642">
              <w:rPr>
                <w:rFonts w:asciiTheme="majorEastAsia" w:eastAsiaTheme="majorEastAsia" w:hAnsiTheme="majorEastAsia" w:hint="eastAsia"/>
                <w:sz w:val="20"/>
                <w:szCs w:val="20"/>
              </w:rPr>
              <w:t>アスベスト除去工事実績</w:t>
            </w:r>
          </w:p>
        </w:tc>
        <w:tc>
          <w:tcPr>
            <w:tcW w:w="5670" w:type="dxa"/>
            <w:vAlign w:val="center"/>
          </w:tcPr>
          <w:p w:rsidR="00BD6391" w:rsidRPr="007B1642" w:rsidRDefault="00BD6391" w:rsidP="00BC7313">
            <w:pPr>
              <w:rPr>
                <w:rFonts w:asciiTheme="majorEastAsia" w:eastAsiaTheme="majorEastAsia" w:hAnsiTheme="majorEastAsia"/>
                <w:sz w:val="20"/>
                <w:szCs w:val="20"/>
              </w:rPr>
            </w:pPr>
            <w:r w:rsidRPr="007B1642">
              <w:rPr>
                <w:rFonts w:asciiTheme="majorEastAsia" w:eastAsiaTheme="majorEastAsia" w:hAnsiTheme="majorEastAsia" w:hint="eastAsia"/>
                <w:sz w:val="20"/>
                <w:szCs w:val="20"/>
              </w:rPr>
              <w:t>過去５年以内に、アスベスト除去又はアスベスト建材の除去工事を請負った実績があるか（下請業者による施工でも請負があれば「有」としてよい）</w:t>
            </w:r>
          </w:p>
          <w:p w:rsidR="00BD6391" w:rsidRPr="007B1642" w:rsidRDefault="00BD6391" w:rsidP="00BC7313">
            <w:pPr>
              <w:rPr>
                <w:rFonts w:asciiTheme="majorEastAsia" w:eastAsiaTheme="majorEastAsia" w:hAnsiTheme="majorEastAsia"/>
                <w:sz w:val="20"/>
                <w:szCs w:val="20"/>
              </w:rPr>
            </w:pPr>
            <w:r w:rsidRPr="007B1642">
              <w:rPr>
                <w:rFonts w:asciiTheme="majorEastAsia" w:eastAsiaTheme="majorEastAsia" w:hAnsiTheme="majorEastAsia" w:hint="eastAsia"/>
                <w:sz w:val="20"/>
                <w:szCs w:val="20"/>
              </w:rPr>
              <w:t>□有　　　□無（履行方法　　　　　　　　　　　　　　）</w:t>
            </w:r>
          </w:p>
        </w:tc>
      </w:tr>
      <w:tr w:rsidR="00BD6391" w:rsidRPr="007B1642" w:rsidTr="00BC7313">
        <w:trPr>
          <w:trHeight w:val="392"/>
        </w:trPr>
        <w:tc>
          <w:tcPr>
            <w:tcW w:w="582" w:type="dxa"/>
            <w:vMerge/>
            <w:textDirection w:val="tbRlV"/>
            <w:vAlign w:val="center"/>
          </w:tcPr>
          <w:p w:rsidR="00BD6391" w:rsidRPr="007B1642" w:rsidRDefault="00BD6391" w:rsidP="00BC7313">
            <w:pPr>
              <w:ind w:left="113" w:right="113"/>
              <w:jc w:val="center"/>
              <w:rPr>
                <w:rFonts w:asciiTheme="majorEastAsia" w:eastAsiaTheme="majorEastAsia" w:hAnsiTheme="majorEastAsia"/>
                <w:sz w:val="20"/>
                <w:szCs w:val="20"/>
              </w:rPr>
            </w:pPr>
          </w:p>
        </w:tc>
        <w:tc>
          <w:tcPr>
            <w:tcW w:w="1073" w:type="dxa"/>
            <w:vMerge w:val="restart"/>
            <w:vAlign w:val="center"/>
          </w:tcPr>
          <w:p w:rsidR="00BD6391" w:rsidRPr="007B1642" w:rsidRDefault="00BD6391" w:rsidP="00BC7313">
            <w:pPr>
              <w:jc w:val="left"/>
              <w:rPr>
                <w:rFonts w:asciiTheme="majorEastAsia" w:eastAsiaTheme="majorEastAsia" w:hAnsiTheme="majorEastAsia"/>
                <w:sz w:val="20"/>
                <w:szCs w:val="20"/>
              </w:rPr>
            </w:pPr>
            <w:r w:rsidRPr="007B1642">
              <w:rPr>
                <w:rFonts w:asciiTheme="majorEastAsia" w:eastAsiaTheme="majorEastAsia" w:hAnsiTheme="majorEastAsia" w:hint="eastAsia"/>
                <w:sz w:val="20"/>
                <w:szCs w:val="20"/>
              </w:rPr>
              <w:t>技術者の能力</w:t>
            </w:r>
          </w:p>
        </w:tc>
        <w:tc>
          <w:tcPr>
            <w:tcW w:w="2456" w:type="dxa"/>
            <w:vAlign w:val="center"/>
          </w:tcPr>
          <w:p w:rsidR="00BD6391" w:rsidRPr="007B1642" w:rsidRDefault="00BD6391" w:rsidP="00BC7313">
            <w:pPr>
              <w:jc w:val="left"/>
              <w:rPr>
                <w:rFonts w:asciiTheme="majorEastAsia" w:eastAsiaTheme="majorEastAsia" w:hAnsiTheme="majorEastAsia"/>
                <w:sz w:val="20"/>
                <w:szCs w:val="20"/>
              </w:rPr>
            </w:pPr>
            <w:r w:rsidRPr="007B1642">
              <w:rPr>
                <w:rFonts w:asciiTheme="majorEastAsia" w:eastAsiaTheme="majorEastAsia" w:hAnsiTheme="majorEastAsia" w:hint="eastAsia"/>
                <w:sz w:val="20"/>
                <w:szCs w:val="20"/>
              </w:rPr>
              <w:t>主任技術者の解体工事実績</w:t>
            </w:r>
          </w:p>
        </w:tc>
        <w:tc>
          <w:tcPr>
            <w:tcW w:w="5670" w:type="dxa"/>
            <w:vAlign w:val="center"/>
          </w:tcPr>
          <w:p w:rsidR="00BD6391" w:rsidRPr="007B1642" w:rsidRDefault="00BD6391" w:rsidP="00BC7313">
            <w:pPr>
              <w:rPr>
                <w:rFonts w:asciiTheme="majorEastAsia" w:eastAsiaTheme="majorEastAsia" w:hAnsiTheme="majorEastAsia"/>
                <w:sz w:val="20"/>
                <w:szCs w:val="20"/>
              </w:rPr>
            </w:pPr>
            <w:r w:rsidRPr="007B1642">
              <w:rPr>
                <w:rFonts w:asciiTheme="majorEastAsia" w:eastAsiaTheme="majorEastAsia" w:hAnsiTheme="majorEastAsia" w:hint="eastAsia"/>
                <w:sz w:val="20"/>
                <w:szCs w:val="20"/>
              </w:rPr>
              <w:t>過去５年以内に主任技術者の解体工事実績があるか</w:t>
            </w:r>
          </w:p>
          <w:p w:rsidR="00BD6391" w:rsidRPr="007B1642" w:rsidRDefault="00BD6391" w:rsidP="00BC7313">
            <w:pPr>
              <w:rPr>
                <w:rFonts w:asciiTheme="majorEastAsia" w:eastAsiaTheme="majorEastAsia" w:hAnsiTheme="majorEastAsia"/>
                <w:sz w:val="20"/>
                <w:szCs w:val="20"/>
              </w:rPr>
            </w:pPr>
            <w:r w:rsidRPr="007B1642">
              <w:rPr>
                <w:rFonts w:asciiTheme="majorEastAsia" w:eastAsiaTheme="majorEastAsia" w:hAnsiTheme="majorEastAsia" w:hint="eastAsia"/>
                <w:sz w:val="20"/>
                <w:szCs w:val="20"/>
              </w:rPr>
              <w:t>□有　　　□無</w:t>
            </w:r>
          </w:p>
        </w:tc>
      </w:tr>
      <w:tr w:rsidR="00BD6391" w:rsidRPr="007B1642" w:rsidTr="00BC7313">
        <w:trPr>
          <w:trHeight w:val="392"/>
        </w:trPr>
        <w:tc>
          <w:tcPr>
            <w:tcW w:w="582" w:type="dxa"/>
            <w:vMerge/>
            <w:textDirection w:val="tbRlV"/>
            <w:vAlign w:val="center"/>
          </w:tcPr>
          <w:p w:rsidR="00BD6391" w:rsidRPr="007B1642" w:rsidRDefault="00BD6391" w:rsidP="00BC7313">
            <w:pPr>
              <w:ind w:left="113" w:right="113"/>
              <w:jc w:val="center"/>
              <w:rPr>
                <w:rFonts w:asciiTheme="majorEastAsia" w:eastAsiaTheme="majorEastAsia" w:hAnsiTheme="majorEastAsia"/>
                <w:sz w:val="20"/>
                <w:szCs w:val="20"/>
              </w:rPr>
            </w:pPr>
          </w:p>
        </w:tc>
        <w:tc>
          <w:tcPr>
            <w:tcW w:w="1073" w:type="dxa"/>
            <w:vMerge/>
            <w:vAlign w:val="center"/>
          </w:tcPr>
          <w:p w:rsidR="00BD6391" w:rsidRPr="007B1642" w:rsidRDefault="00BD6391" w:rsidP="00BC7313">
            <w:pPr>
              <w:jc w:val="left"/>
              <w:rPr>
                <w:rFonts w:asciiTheme="majorEastAsia" w:eastAsiaTheme="majorEastAsia" w:hAnsiTheme="majorEastAsia"/>
                <w:sz w:val="20"/>
                <w:szCs w:val="20"/>
              </w:rPr>
            </w:pPr>
          </w:p>
        </w:tc>
        <w:tc>
          <w:tcPr>
            <w:tcW w:w="2456" w:type="dxa"/>
            <w:vAlign w:val="center"/>
          </w:tcPr>
          <w:p w:rsidR="00BD6391" w:rsidRPr="007B1642" w:rsidRDefault="00BD6391" w:rsidP="00BC7313">
            <w:pPr>
              <w:jc w:val="left"/>
              <w:rPr>
                <w:rFonts w:asciiTheme="majorEastAsia" w:eastAsiaTheme="majorEastAsia" w:hAnsiTheme="majorEastAsia"/>
                <w:sz w:val="20"/>
                <w:szCs w:val="20"/>
              </w:rPr>
            </w:pPr>
            <w:r w:rsidRPr="007B1642">
              <w:rPr>
                <w:rFonts w:asciiTheme="majorEastAsia" w:eastAsiaTheme="majorEastAsia" w:hAnsiTheme="majorEastAsia" w:hint="eastAsia"/>
                <w:sz w:val="20"/>
                <w:szCs w:val="20"/>
              </w:rPr>
              <w:t>現場代理人の解体工事実績</w:t>
            </w:r>
          </w:p>
        </w:tc>
        <w:tc>
          <w:tcPr>
            <w:tcW w:w="5670" w:type="dxa"/>
            <w:vAlign w:val="center"/>
          </w:tcPr>
          <w:p w:rsidR="00BD6391" w:rsidRPr="007B1642" w:rsidRDefault="00BD6391" w:rsidP="00BC7313">
            <w:pPr>
              <w:rPr>
                <w:rFonts w:asciiTheme="majorEastAsia" w:eastAsiaTheme="majorEastAsia" w:hAnsiTheme="majorEastAsia"/>
                <w:sz w:val="20"/>
                <w:szCs w:val="20"/>
              </w:rPr>
            </w:pPr>
            <w:r w:rsidRPr="007B1642">
              <w:rPr>
                <w:rFonts w:asciiTheme="majorEastAsia" w:eastAsiaTheme="majorEastAsia" w:hAnsiTheme="majorEastAsia" w:hint="eastAsia"/>
                <w:sz w:val="20"/>
                <w:szCs w:val="20"/>
              </w:rPr>
              <w:t>過去５年以内に現場代理人の解体工事実績があるか</w:t>
            </w:r>
          </w:p>
          <w:p w:rsidR="00BD6391" w:rsidRPr="007B1642" w:rsidRDefault="00BD6391" w:rsidP="00BC7313">
            <w:pPr>
              <w:rPr>
                <w:rFonts w:asciiTheme="majorEastAsia" w:eastAsiaTheme="majorEastAsia" w:hAnsiTheme="majorEastAsia"/>
                <w:sz w:val="20"/>
                <w:szCs w:val="20"/>
              </w:rPr>
            </w:pPr>
            <w:r w:rsidRPr="007B1642">
              <w:rPr>
                <w:rFonts w:asciiTheme="majorEastAsia" w:eastAsiaTheme="majorEastAsia" w:hAnsiTheme="majorEastAsia" w:hint="eastAsia"/>
                <w:sz w:val="20"/>
                <w:szCs w:val="20"/>
              </w:rPr>
              <w:t>□有　　　□無</w:t>
            </w:r>
          </w:p>
        </w:tc>
      </w:tr>
      <w:tr w:rsidR="00BD6391" w:rsidRPr="007B1642" w:rsidTr="00BC7313">
        <w:trPr>
          <w:trHeight w:val="70"/>
        </w:trPr>
        <w:tc>
          <w:tcPr>
            <w:tcW w:w="582" w:type="dxa"/>
            <w:vMerge/>
            <w:textDirection w:val="tbRlV"/>
            <w:vAlign w:val="center"/>
          </w:tcPr>
          <w:p w:rsidR="00BD6391" w:rsidRPr="007B1642" w:rsidRDefault="00BD6391" w:rsidP="00BC7313">
            <w:pPr>
              <w:ind w:left="113" w:right="113"/>
              <w:jc w:val="center"/>
              <w:rPr>
                <w:rFonts w:asciiTheme="majorEastAsia" w:eastAsiaTheme="majorEastAsia" w:hAnsiTheme="majorEastAsia"/>
                <w:sz w:val="20"/>
                <w:szCs w:val="20"/>
              </w:rPr>
            </w:pPr>
          </w:p>
        </w:tc>
        <w:tc>
          <w:tcPr>
            <w:tcW w:w="1073" w:type="dxa"/>
            <w:vMerge/>
            <w:vAlign w:val="center"/>
          </w:tcPr>
          <w:p w:rsidR="00BD6391" w:rsidRPr="007B1642" w:rsidRDefault="00BD6391" w:rsidP="00BC7313">
            <w:pPr>
              <w:jc w:val="left"/>
              <w:rPr>
                <w:rFonts w:asciiTheme="majorEastAsia" w:eastAsiaTheme="majorEastAsia" w:hAnsiTheme="majorEastAsia"/>
                <w:sz w:val="20"/>
                <w:szCs w:val="20"/>
              </w:rPr>
            </w:pPr>
          </w:p>
        </w:tc>
        <w:tc>
          <w:tcPr>
            <w:tcW w:w="2456" w:type="dxa"/>
            <w:vAlign w:val="center"/>
          </w:tcPr>
          <w:p w:rsidR="00BD6391" w:rsidRPr="007B1642" w:rsidRDefault="00BD6391" w:rsidP="00BC7313">
            <w:pPr>
              <w:jc w:val="left"/>
              <w:rPr>
                <w:rFonts w:asciiTheme="majorEastAsia" w:eastAsiaTheme="majorEastAsia" w:hAnsiTheme="majorEastAsia"/>
                <w:sz w:val="20"/>
                <w:szCs w:val="20"/>
              </w:rPr>
            </w:pPr>
            <w:r w:rsidRPr="007B1642">
              <w:rPr>
                <w:rFonts w:asciiTheme="majorEastAsia" w:eastAsiaTheme="majorEastAsia" w:hAnsiTheme="majorEastAsia" w:hint="eastAsia"/>
                <w:sz w:val="20"/>
                <w:szCs w:val="20"/>
              </w:rPr>
              <w:t>現場作業員（アスベスト）の保有資格</w:t>
            </w:r>
          </w:p>
        </w:tc>
        <w:tc>
          <w:tcPr>
            <w:tcW w:w="5670" w:type="dxa"/>
            <w:vAlign w:val="center"/>
          </w:tcPr>
          <w:p w:rsidR="00BD6391" w:rsidRPr="007B1642" w:rsidRDefault="00BD6391" w:rsidP="00BC7313">
            <w:pPr>
              <w:rPr>
                <w:rFonts w:asciiTheme="majorEastAsia" w:eastAsiaTheme="majorEastAsia" w:hAnsiTheme="majorEastAsia"/>
                <w:sz w:val="20"/>
                <w:szCs w:val="20"/>
              </w:rPr>
            </w:pPr>
            <w:r w:rsidRPr="007B1642">
              <w:rPr>
                <w:rFonts w:asciiTheme="majorEastAsia" w:eastAsiaTheme="majorEastAsia" w:hAnsiTheme="majorEastAsia" w:hint="eastAsia"/>
                <w:sz w:val="20"/>
                <w:szCs w:val="20"/>
              </w:rPr>
              <w:t>現場作業員（アスベスト）の資格（石綿作業主任者）</w:t>
            </w:r>
          </w:p>
          <w:p w:rsidR="00BD6391" w:rsidRPr="007B1642" w:rsidRDefault="00BD6391" w:rsidP="00BC7313">
            <w:pPr>
              <w:rPr>
                <w:rFonts w:asciiTheme="majorEastAsia" w:eastAsiaTheme="majorEastAsia" w:hAnsiTheme="majorEastAsia"/>
                <w:sz w:val="20"/>
                <w:szCs w:val="20"/>
              </w:rPr>
            </w:pPr>
            <w:r w:rsidRPr="007B1642">
              <w:rPr>
                <w:rFonts w:asciiTheme="majorEastAsia" w:eastAsiaTheme="majorEastAsia" w:hAnsiTheme="majorEastAsia" w:hint="eastAsia"/>
                <w:sz w:val="20"/>
                <w:szCs w:val="20"/>
              </w:rPr>
              <w:t>□有　　　□無</w:t>
            </w:r>
          </w:p>
        </w:tc>
      </w:tr>
      <w:tr w:rsidR="00BD6391" w:rsidRPr="007B1642" w:rsidTr="00BC7313">
        <w:trPr>
          <w:trHeight w:val="412"/>
        </w:trPr>
        <w:tc>
          <w:tcPr>
            <w:tcW w:w="582" w:type="dxa"/>
            <w:vMerge/>
            <w:textDirection w:val="tbRlV"/>
            <w:vAlign w:val="center"/>
          </w:tcPr>
          <w:p w:rsidR="00BD6391" w:rsidRPr="007B1642" w:rsidRDefault="00BD6391" w:rsidP="00BC7313">
            <w:pPr>
              <w:ind w:left="113" w:right="113"/>
              <w:jc w:val="center"/>
              <w:rPr>
                <w:rFonts w:asciiTheme="majorEastAsia" w:eastAsiaTheme="majorEastAsia" w:hAnsiTheme="majorEastAsia"/>
                <w:sz w:val="20"/>
                <w:szCs w:val="20"/>
              </w:rPr>
            </w:pPr>
          </w:p>
        </w:tc>
        <w:tc>
          <w:tcPr>
            <w:tcW w:w="1073" w:type="dxa"/>
            <w:vMerge w:val="restart"/>
            <w:vAlign w:val="center"/>
          </w:tcPr>
          <w:p w:rsidR="00BD6391" w:rsidRPr="007B1642" w:rsidRDefault="00BD6391" w:rsidP="00BC7313">
            <w:pPr>
              <w:jc w:val="left"/>
              <w:rPr>
                <w:rFonts w:asciiTheme="majorEastAsia" w:eastAsiaTheme="majorEastAsia" w:hAnsiTheme="majorEastAsia"/>
                <w:sz w:val="20"/>
                <w:szCs w:val="20"/>
              </w:rPr>
            </w:pPr>
            <w:r w:rsidRPr="007B1642">
              <w:rPr>
                <w:rFonts w:asciiTheme="majorEastAsia" w:eastAsiaTheme="majorEastAsia" w:hAnsiTheme="majorEastAsia" w:hint="eastAsia"/>
                <w:sz w:val="20"/>
                <w:szCs w:val="20"/>
              </w:rPr>
              <w:t>工事提案</w:t>
            </w:r>
          </w:p>
        </w:tc>
        <w:tc>
          <w:tcPr>
            <w:tcW w:w="2456" w:type="dxa"/>
            <w:vMerge w:val="restart"/>
            <w:vAlign w:val="center"/>
          </w:tcPr>
          <w:p w:rsidR="00BD6391" w:rsidRPr="007B1642" w:rsidRDefault="00BD6391" w:rsidP="00BC7313">
            <w:pPr>
              <w:jc w:val="left"/>
              <w:rPr>
                <w:rFonts w:asciiTheme="majorEastAsia" w:eastAsiaTheme="majorEastAsia" w:hAnsiTheme="majorEastAsia"/>
                <w:sz w:val="20"/>
                <w:szCs w:val="20"/>
              </w:rPr>
            </w:pPr>
            <w:r w:rsidRPr="007B1642">
              <w:rPr>
                <w:rFonts w:asciiTheme="majorEastAsia" w:eastAsiaTheme="majorEastAsia" w:hAnsiTheme="majorEastAsia" w:hint="eastAsia"/>
                <w:sz w:val="20"/>
                <w:szCs w:val="20"/>
              </w:rPr>
              <w:t>環境への配慮提案</w:t>
            </w:r>
          </w:p>
        </w:tc>
        <w:tc>
          <w:tcPr>
            <w:tcW w:w="5670" w:type="dxa"/>
            <w:vAlign w:val="center"/>
          </w:tcPr>
          <w:p w:rsidR="00BD6391" w:rsidRPr="007B1642" w:rsidRDefault="00BD6391" w:rsidP="00BC7313">
            <w:pPr>
              <w:ind w:left="2600" w:hangingChars="1300" w:hanging="2600"/>
              <w:jc w:val="left"/>
              <w:rPr>
                <w:rFonts w:asciiTheme="majorEastAsia" w:eastAsiaTheme="majorEastAsia" w:hAnsiTheme="majorEastAsia"/>
                <w:sz w:val="20"/>
                <w:szCs w:val="20"/>
              </w:rPr>
            </w:pPr>
            <w:r w:rsidRPr="007B1642">
              <w:rPr>
                <w:rFonts w:asciiTheme="majorEastAsia" w:eastAsiaTheme="majorEastAsia" w:hAnsiTheme="majorEastAsia" w:hint="eastAsia"/>
                <w:sz w:val="20"/>
                <w:szCs w:val="20"/>
              </w:rPr>
              <w:t xml:space="preserve">作業機器について、低騒音及びＣＯ２低排出型の利用　　　　　</w:t>
            </w:r>
          </w:p>
          <w:p w:rsidR="00BD6391" w:rsidRPr="007B1642" w:rsidRDefault="00BD6391" w:rsidP="00BC7313">
            <w:pPr>
              <w:rPr>
                <w:rFonts w:asciiTheme="majorEastAsia" w:eastAsiaTheme="majorEastAsia" w:hAnsiTheme="majorEastAsia"/>
                <w:sz w:val="20"/>
                <w:szCs w:val="20"/>
              </w:rPr>
            </w:pPr>
            <w:r w:rsidRPr="007B1642">
              <w:rPr>
                <w:rFonts w:asciiTheme="majorEastAsia" w:eastAsiaTheme="majorEastAsia" w:hAnsiTheme="majorEastAsia" w:hint="eastAsia"/>
                <w:sz w:val="20"/>
                <w:szCs w:val="20"/>
              </w:rPr>
              <w:t>□できる　□できない（理由　　　　　　　　　　　　　）</w:t>
            </w:r>
          </w:p>
        </w:tc>
      </w:tr>
      <w:tr w:rsidR="00BD6391" w:rsidRPr="007B1642" w:rsidTr="00BC7313">
        <w:trPr>
          <w:trHeight w:val="685"/>
        </w:trPr>
        <w:tc>
          <w:tcPr>
            <w:tcW w:w="582" w:type="dxa"/>
            <w:vMerge/>
            <w:textDirection w:val="tbRlV"/>
            <w:vAlign w:val="center"/>
          </w:tcPr>
          <w:p w:rsidR="00BD6391" w:rsidRPr="007B1642" w:rsidRDefault="00BD6391" w:rsidP="00BC7313">
            <w:pPr>
              <w:ind w:left="113" w:right="113"/>
              <w:jc w:val="center"/>
              <w:rPr>
                <w:rFonts w:asciiTheme="majorEastAsia" w:eastAsiaTheme="majorEastAsia" w:hAnsiTheme="majorEastAsia"/>
                <w:sz w:val="20"/>
                <w:szCs w:val="20"/>
              </w:rPr>
            </w:pPr>
          </w:p>
        </w:tc>
        <w:tc>
          <w:tcPr>
            <w:tcW w:w="1073" w:type="dxa"/>
            <w:vMerge/>
            <w:vAlign w:val="center"/>
          </w:tcPr>
          <w:p w:rsidR="00BD6391" w:rsidRPr="007B1642" w:rsidRDefault="00BD6391" w:rsidP="00BC7313">
            <w:pPr>
              <w:jc w:val="left"/>
              <w:rPr>
                <w:rFonts w:asciiTheme="majorEastAsia" w:eastAsiaTheme="majorEastAsia" w:hAnsiTheme="majorEastAsia"/>
                <w:sz w:val="20"/>
                <w:szCs w:val="20"/>
              </w:rPr>
            </w:pPr>
          </w:p>
        </w:tc>
        <w:tc>
          <w:tcPr>
            <w:tcW w:w="2456" w:type="dxa"/>
            <w:vMerge/>
            <w:vAlign w:val="center"/>
          </w:tcPr>
          <w:p w:rsidR="00BD6391" w:rsidRPr="007B1642" w:rsidRDefault="00BD6391" w:rsidP="00BC7313">
            <w:pPr>
              <w:jc w:val="left"/>
              <w:rPr>
                <w:rFonts w:asciiTheme="majorEastAsia" w:eastAsiaTheme="majorEastAsia" w:hAnsiTheme="majorEastAsia"/>
                <w:sz w:val="20"/>
                <w:szCs w:val="20"/>
              </w:rPr>
            </w:pPr>
          </w:p>
        </w:tc>
        <w:tc>
          <w:tcPr>
            <w:tcW w:w="5670" w:type="dxa"/>
            <w:vAlign w:val="center"/>
          </w:tcPr>
          <w:p w:rsidR="00BD6391" w:rsidRPr="007B1642" w:rsidRDefault="00BD6391" w:rsidP="00BC7313">
            <w:pPr>
              <w:rPr>
                <w:rFonts w:asciiTheme="majorEastAsia" w:eastAsiaTheme="majorEastAsia" w:hAnsiTheme="majorEastAsia"/>
                <w:sz w:val="20"/>
                <w:szCs w:val="20"/>
              </w:rPr>
            </w:pPr>
            <w:r w:rsidRPr="007B1642">
              <w:rPr>
                <w:rFonts w:asciiTheme="majorEastAsia" w:eastAsiaTheme="majorEastAsia" w:hAnsiTheme="majorEastAsia" w:hint="eastAsia"/>
                <w:sz w:val="20"/>
                <w:szCs w:val="20"/>
              </w:rPr>
              <w:t>現場周辺環境に配慮した施工は可能か（建物外周ネット養生、こまめな水撒き及び出入口清掃を全て行えるか）</w:t>
            </w:r>
          </w:p>
          <w:p w:rsidR="00BD6391" w:rsidRPr="007B1642" w:rsidRDefault="00BD6391" w:rsidP="00BC7313">
            <w:pPr>
              <w:rPr>
                <w:rFonts w:asciiTheme="majorEastAsia" w:eastAsiaTheme="majorEastAsia" w:hAnsiTheme="majorEastAsia"/>
                <w:sz w:val="20"/>
                <w:szCs w:val="20"/>
              </w:rPr>
            </w:pPr>
            <w:r w:rsidRPr="007B1642">
              <w:rPr>
                <w:rFonts w:asciiTheme="majorEastAsia" w:eastAsiaTheme="majorEastAsia" w:hAnsiTheme="majorEastAsia" w:hint="eastAsia"/>
                <w:sz w:val="20"/>
                <w:szCs w:val="20"/>
              </w:rPr>
              <w:t>□できる</w:t>
            </w:r>
          </w:p>
          <w:p w:rsidR="00BD6391" w:rsidRPr="007B1642" w:rsidRDefault="00BD6391" w:rsidP="00BC7313">
            <w:pPr>
              <w:rPr>
                <w:rFonts w:asciiTheme="majorEastAsia" w:eastAsiaTheme="majorEastAsia" w:hAnsiTheme="majorEastAsia"/>
                <w:sz w:val="20"/>
                <w:szCs w:val="20"/>
              </w:rPr>
            </w:pPr>
            <w:r w:rsidRPr="007B1642">
              <w:rPr>
                <w:rFonts w:asciiTheme="majorEastAsia" w:eastAsiaTheme="majorEastAsia" w:hAnsiTheme="majorEastAsia" w:hint="eastAsia"/>
                <w:sz w:val="20"/>
                <w:szCs w:val="20"/>
              </w:rPr>
              <w:t>□できない（理由　　　　　　　　　　　　　　　　　　）</w:t>
            </w:r>
          </w:p>
        </w:tc>
      </w:tr>
      <w:tr w:rsidR="00BD6391" w:rsidRPr="007B1642" w:rsidTr="00BC7313">
        <w:trPr>
          <w:trHeight w:val="362"/>
        </w:trPr>
        <w:tc>
          <w:tcPr>
            <w:tcW w:w="582" w:type="dxa"/>
            <w:vMerge/>
            <w:textDirection w:val="tbRlV"/>
            <w:vAlign w:val="center"/>
          </w:tcPr>
          <w:p w:rsidR="00BD6391" w:rsidRPr="007B1642" w:rsidRDefault="00BD6391" w:rsidP="00BC7313">
            <w:pPr>
              <w:ind w:left="113" w:right="113"/>
              <w:jc w:val="center"/>
              <w:rPr>
                <w:rFonts w:asciiTheme="majorEastAsia" w:eastAsiaTheme="majorEastAsia" w:hAnsiTheme="majorEastAsia"/>
                <w:sz w:val="20"/>
                <w:szCs w:val="20"/>
              </w:rPr>
            </w:pPr>
          </w:p>
        </w:tc>
        <w:tc>
          <w:tcPr>
            <w:tcW w:w="1073" w:type="dxa"/>
            <w:vMerge/>
            <w:vAlign w:val="center"/>
          </w:tcPr>
          <w:p w:rsidR="00BD6391" w:rsidRPr="007B1642" w:rsidRDefault="00BD6391" w:rsidP="00BC7313">
            <w:pPr>
              <w:jc w:val="left"/>
              <w:rPr>
                <w:rFonts w:asciiTheme="majorEastAsia" w:eastAsiaTheme="majorEastAsia" w:hAnsiTheme="majorEastAsia"/>
                <w:sz w:val="20"/>
                <w:szCs w:val="20"/>
              </w:rPr>
            </w:pPr>
          </w:p>
        </w:tc>
        <w:tc>
          <w:tcPr>
            <w:tcW w:w="2456" w:type="dxa"/>
            <w:vAlign w:val="center"/>
          </w:tcPr>
          <w:p w:rsidR="00BD6391" w:rsidRPr="007B1642" w:rsidRDefault="00BD6391" w:rsidP="00BC7313">
            <w:pPr>
              <w:jc w:val="left"/>
              <w:rPr>
                <w:rFonts w:asciiTheme="majorEastAsia" w:eastAsiaTheme="majorEastAsia" w:hAnsiTheme="majorEastAsia"/>
                <w:sz w:val="20"/>
                <w:szCs w:val="20"/>
              </w:rPr>
            </w:pPr>
            <w:r w:rsidRPr="007B1642">
              <w:rPr>
                <w:rFonts w:asciiTheme="majorEastAsia" w:eastAsiaTheme="majorEastAsia" w:hAnsiTheme="majorEastAsia" w:hint="eastAsia"/>
                <w:sz w:val="20"/>
                <w:szCs w:val="20"/>
              </w:rPr>
              <w:t>安全性への配慮</w:t>
            </w:r>
          </w:p>
        </w:tc>
        <w:tc>
          <w:tcPr>
            <w:tcW w:w="5670" w:type="dxa"/>
            <w:vAlign w:val="center"/>
          </w:tcPr>
          <w:p w:rsidR="00BD6391" w:rsidRPr="007B1642" w:rsidRDefault="00BD6391" w:rsidP="00BC7313">
            <w:pPr>
              <w:rPr>
                <w:rFonts w:asciiTheme="majorEastAsia" w:eastAsiaTheme="majorEastAsia" w:hAnsiTheme="majorEastAsia"/>
                <w:sz w:val="20"/>
                <w:szCs w:val="20"/>
              </w:rPr>
            </w:pPr>
            <w:r w:rsidRPr="007B1642">
              <w:rPr>
                <w:rFonts w:asciiTheme="majorEastAsia" w:eastAsiaTheme="majorEastAsia" w:hAnsiTheme="majorEastAsia" w:hint="eastAsia"/>
                <w:sz w:val="20"/>
                <w:szCs w:val="20"/>
              </w:rPr>
              <w:t>重機使用時に監視要員（作業員でも可）を配置できるか</w:t>
            </w:r>
          </w:p>
          <w:p w:rsidR="00BD6391" w:rsidRPr="007B1642" w:rsidRDefault="00BD6391" w:rsidP="00BC7313">
            <w:pPr>
              <w:rPr>
                <w:rFonts w:asciiTheme="majorEastAsia" w:eastAsiaTheme="majorEastAsia" w:hAnsiTheme="majorEastAsia"/>
                <w:sz w:val="20"/>
                <w:szCs w:val="20"/>
              </w:rPr>
            </w:pPr>
            <w:r w:rsidRPr="007B1642">
              <w:rPr>
                <w:rFonts w:asciiTheme="majorEastAsia" w:eastAsiaTheme="majorEastAsia" w:hAnsiTheme="majorEastAsia" w:hint="eastAsia"/>
                <w:sz w:val="20"/>
                <w:szCs w:val="20"/>
              </w:rPr>
              <w:t>□できる　□できない</w:t>
            </w:r>
          </w:p>
        </w:tc>
      </w:tr>
      <w:tr w:rsidR="00BD6391" w:rsidRPr="007B1642" w:rsidTr="00BC7313">
        <w:trPr>
          <w:trHeight w:val="360"/>
        </w:trPr>
        <w:tc>
          <w:tcPr>
            <w:tcW w:w="582" w:type="dxa"/>
            <w:vMerge/>
            <w:textDirection w:val="tbRlV"/>
            <w:vAlign w:val="center"/>
          </w:tcPr>
          <w:p w:rsidR="00BD6391" w:rsidRPr="007B1642" w:rsidRDefault="00BD6391" w:rsidP="00BC7313">
            <w:pPr>
              <w:ind w:left="113" w:right="113"/>
              <w:jc w:val="center"/>
              <w:rPr>
                <w:rFonts w:asciiTheme="majorEastAsia" w:eastAsiaTheme="majorEastAsia" w:hAnsiTheme="majorEastAsia"/>
                <w:sz w:val="20"/>
                <w:szCs w:val="20"/>
              </w:rPr>
            </w:pPr>
          </w:p>
        </w:tc>
        <w:tc>
          <w:tcPr>
            <w:tcW w:w="1073" w:type="dxa"/>
            <w:vMerge/>
            <w:vAlign w:val="center"/>
          </w:tcPr>
          <w:p w:rsidR="00BD6391" w:rsidRPr="007B1642" w:rsidRDefault="00BD6391" w:rsidP="00BC7313">
            <w:pPr>
              <w:jc w:val="left"/>
              <w:rPr>
                <w:rFonts w:asciiTheme="majorEastAsia" w:eastAsiaTheme="majorEastAsia" w:hAnsiTheme="majorEastAsia"/>
                <w:sz w:val="20"/>
                <w:szCs w:val="20"/>
              </w:rPr>
            </w:pPr>
          </w:p>
        </w:tc>
        <w:tc>
          <w:tcPr>
            <w:tcW w:w="2456" w:type="dxa"/>
            <w:vMerge w:val="restart"/>
            <w:vAlign w:val="center"/>
          </w:tcPr>
          <w:p w:rsidR="00BD6391" w:rsidRPr="007B1642" w:rsidRDefault="00BD6391" w:rsidP="00BC7313">
            <w:pPr>
              <w:jc w:val="left"/>
              <w:rPr>
                <w:rFonts w:asciiTheme="majorEastAsia" w:eastAsiaTheme="majorEastAsia" w:hAnsiTheme="majorEastAsia"/>
                <w:sz w:val="20"/>
                <w:szCs w:val="20"/>
              </w:rPr>
            </w:pPr>
            <w:r w:rsidRPr="007B1642">
              <w:rPr>
                <w:rFonts w:asciiTheme="majorEastAsia" w:eastAsiaTheme="majorEastAsia" w:hAnsiTheme="majorEastAsia" w:hint="eastAsia"/>
                <w:sz w:val="20"/>
                <w:szCs w:val="20"/>
              </w:rPr>
              <w:t>福利厚生提案</w:t>
            </w:r>
          </w:p>
        </w:tc>
        <w:tc>
          <w:tcPr>
            <w:tcW w:w="5670" w:type="dxa"/>
            <w:vAlign w:val="center"/>
          </w:tcPr>
          <w:p w:rsidR="00BD6391" w:rsidRPr="007B1642" w:rsidRDefault="00EA13C1" w:rsidP="00BC7313">
            <w:pPr>
              <w:rPr>
                <w:rFonts w:asciiTheme="majorEastAsia" w:eastAsiaTheme="majorEastAsia" w:hAnsiTheme="majorEastAsia"/>
                <w:sz w:val="20"/>
                <w:szCs w:val="20"/>
              </w:rPr>
            </w:pPr>
            <w:bookmarkStart w:id="0" w:name="_GoBack"/>
            <w:bookmarkEnd w:id="0"/>
            <w:r>
              <w:rPr>
                <w:rFonts w:asciiTheme="majorEastAsia" w:eastAsiaTheme="majorEastAsia" w:hAnsiTheme="majorEastAsia" w:hint="eastAsia"/>
                <w:sz w:val="20"/>
                <w:szCs w:val="20"/>
              </w:rPr>
              <w:t>従業員などへの福利厚生を見込んであるか</w:t>
            </w:r>
          </w:p>
          <w:p w:rsidR="00BD6391" w:rsidRPr="007B1642" w:rsidRDefault="00BD6391" w:rsidP="00BC7313">
            <w:pPr>
              <w:rPr>
                <w:rFonts w:asciiTheme="majorEastAsia" w:eastAsiaTheme="majorEastAsia" w:hAnsiTheme="majorEastAsia"/>
                <w:sz w:val="20"/>
                <w:szCs w:val="20"/>
              </w:rPr>
            </w:pPr>
            <w:r w:rsidRPr="007B1642">
              <w:rPr>
                <w:rFonts w:asciiTheme="majorEastAsia" w:eastAsiaTheme="majorEastAsia" w:hAnsiTheme="majorEastAsia" w:hint="eastAsia"/>
                <w:sz w:val="20"/>
                <w:szCs w:val="20"/>
              </w:rPr>
              <w:t>（福利厚生：休日、休息、従業員の体調管理）</w:t>
            </w:r>
          </w:p>
          <w:p w:rsidR="00BD6391" w:rsidRPr="007B1642" w:rsidRDefault="00BD6391" w:rsidP="00BC7313">
            <w:pPr>
              <w:rPr>
                <w:rFonts w:asciiTheme="majorEastAsia" w:eastAsiaTheme="majorEastAsia" w:hAnsiTheme="majorEastAsia"/>
                <w:sz w:val="20"/>
                <w:szCs w:val="20"/>
              </w:rPr>
            </w:pPr>
            <w:r w:rsidRPr="007B1642">
              <w:rPr>
                <w:rFonts w:asciiTheme="majorEastAsia" w:eastAsiaTheme="majorEastAsia" w:hAnsiTheme="majorEastAsia" w:hint="eastAsia"/>
                <w:sz w:val="20"/>
                <w:szCs w:val="20"/>
              </w:rPr>
              <w:t>□見込んでいる　　　　　□見込んでいない</w:t>
            </w:r>
          </w:p>
        </w:tc>
      </w:tr>
      <w:tr w:rsidR="00BD6391" w:rsidRPr="007B1642" w:rsidTr="00BC7313">
        <w:trPr>
          <w:trHeight w:val="360"/>
        </w:trPr>
        <w:tc>
          <w:tcPr>
            <w:tcW w:w="582" w:type="dxa"/>
            <w:vMerge/>
            <w:textDirection w:val="tbRlV"/>
            <w:vAlign w:val="center"/>
          </w:tcPr>
          <w:p w:rsidR="00BD6391" w:rsidRPr="007B1642" w:rsidRDefault="00BD6391" w:rsidP="00BC7313">
            <w:pPr>
              <w:ind w:left="113" w:right="113"/>
              <w:jc w:val="center"/>
              <w:rPr>
                <w:rFonts w:asciiTheme="majorEastAsia" w:eastAsiaTheme="majorEastAsia" w:hAnsiTheme="majorEastAsia"/>
                <w:sz w:val="20"/>
                <w:szCs w:val="20"/>
              </w:rPr>
            </w:pPr>
          </w:p>
        </w:tc>
        <w:tc>
          <w:tcPr>
            <w:tcW w:w="1073" w:type="dxa"/>
            <w:vMerge/>
            <w:vAlign w:val="center"/>
          </w:tcPr>
          <w:p w:rsidR="00BD6391" w:rsidRPr="007B1642" w:rsidRDefault="00BD6391" w:rsidP="00BC7313">
            <w:pPr>
              <w:jc w:val="left"/>
              <w:rPr>
                <w:rFonts w:asciiTheme="majorEastAsia" w:eastAsiaTheme="majorEastAsia" w:hAnsiTheme="majorEastAsia"/>
                <w:sz w:val="20"/>
                <w:szCs w:val="20"/>
              </w:rPr>
            </w:pPr>
          </w:p>
        </w:tc>
        <w:tc>
          <w:tcPr>
            <w:tcW w:w="2456" w:type="dxa"/>
            <w:vMerge/>
            <w:vAlign w:val="center"/>
          </w:tcPr>
          <w:p w:rsidR="00BD6391" w:rsidRPr="007B1642" w:rsidRDefault="00BD6391" w:rsidP="00BC7313">
            <w:pPr>
              <w:jc w:val="left"/>
              <w:rPr>
                <w:rFonts w:asciiTheme="majorEastAsia" w:eastAsiaTheme="majorEastAsia" w:hAnsiTheme="majorEastAsia"/>
                <w:sz w:val="20"/>
                <w:szCs w:val="20"/>
              </w:rPr>
            </w:pPr>
          </w:p>
        </w:tc>
        <w:tc>
          <w:tcPr>
            <w:tcW w:w="5670" w:type="dxa"/>
            <w:vAlign w:val="center"/>
          </w:tcPr>
          <w:p w:rsidR="00BD6391" w:rsidRPr="007B1642" w:rsidRDefault="00BD6391" w:rsidP="00BC7313">
            <w:pPr>
              <w:rPr>
                <w:rFonts w:asciiTheme="majorEastAsia" w:eastAsiaTheme="majorEastAsia" w:hAnsiTheme="majorEastAsia"/>
                <w:sz w:val="20"/>
                <w:szCs w:val="20"/>
              </w:rPr>
            </w:pPr>
            <w:r w:rsidRPr="007B1642">
              <w:rPr>
                <w:rFonts w:asciiTheme="majorEastAsia" w:eastAsiaTheme="majorEastAsia" w:hAnsiTheme="majorEastAsia" w:hint="eastAsia"/>
                <w:sz w:val="20"/>
                <w:szCs w:val="20"/>
              </w:rPr>
              <w:t>退職金制度の利用について</w:t>
            </w:r>
          </w:p>
          <w:p w:rsidR="00BD6391" w:rsidRPr="007B1642" w:rsidRDefault="00BD6391" w:rsidP="00BC7313">
            <w:pPr>
              <w:rPr>
                <w:rFonts w:asciiTheme="majorEastAsia" w:eastAsiaTheme="majorEastAsia" w:hAnsiTheme="majorEastAsia"/>
                <w:sz w:val="20"/>
                <w:szCs w:val="20"/>
              </w:rPr>
            </w:pPr>
            <w:r w:rsidRPr="007B1642">
              <w:rPr>
                <w:rFonts w:asciiTheme="majorEastAsia" w:eastAsiaTheme="majorEastAsia" w:hAnsiTheme="majorEastAsia" w:hint="eastAsia"/>
                <w:sz w:val="20"/>
                <w:szCs w:val="20"/>
              </w:rPr>
              <w:t>□行う　　□行わない</w:t>
            </w:r>
          </w:p>
        </w:tc>
      </w:tr>
      <w:tr w:rsidR="00BD6391" w:rsidRPr="007B1642" w:rsidTr="00BC7313">
        <w:trPr>
          <w:trHeight w:val="69"/>
        </w:trPr>
        <w:tc>
          <w:tcPr>
            <w:tcW w:w="582" w:type="dxa"/>
            <w:vMerge/>
          </w:tcPr>
          <w:p w:rsidR="00BD6391" w:rsidRPr="007B1642" w:rsidRDefault="00BD6391" w:rsidP="00BC7313">
            <w:pPr>
              <w:rPr>
                <w:rFonts w:asciiTheme="majorEastAsia" w:eastAsiaTheme="majorEastAsia" w:hAnsiTheme="majorEastAsia"/>
                <w:sz w:val="20"/>
                <w:szCs w:val="20"/>
              </w:rPr>
            </w:pPr>
          </w:p>
        </w:tc>
        <w:tc>
          <w:tcPr>
            <w:tcW w:w="1073" w:type="dxa"/>
            <w:vAlign w:val="center"/>
          </w:tcPr>
          <w:p w:rsidR="00BD6391" w:rsidRPr="007B1642" w:rsidRDefault="00BD6391" w:rsidP="00BC7313">
            <w:pPr>
              <w:jc w:val="left"/>
              <w:rPr>
                <w:rFonts w:asciiTheme="majorEastAsia" w:eastAsiaTheme="majorEastAsia" w:hAnsiTheme="majorEastAsia"/>
                <w:sz w:val="20"/>
                <w:szCs w:val="20"/>
              </w:rPr>
            </w:pPr>
            <w:r w:rsidRPr="007B1642">
              <w:rPr>
                <w:rFonts w:asciiTheme="majorEastAsia" w:eastAsiaTheme="majorEastAsia" w:hAnsiTheme="majorEastAsia" w:hint="eastAsia"/>
                <w:sz w:val="20"/>
                <w:szCs w:val="20"/>
              </w:rPr>
              <w:t>見積書</w:t>
            </w:r>
          </w:p>
        </w:tc>
        <w:tc>
          <w:tcPr>
            <w:tcW w:w="2456" w:type="dxa"/>
            <w:vAlign w:val="center"/>
          </w:tcPr>
          <w:p w:rsidR="00BD6391" w:rsidRPr="007B1642" w:rsidRDefault="00BD6391" w:rsidP="00BC7313">
            <w:pPr>
              <w:jc w:val="left"/>
              <w:rPr>
                <w:rFonts w:asciiTheme="majorEastAsia" w:eastAsiaTheme="majorEastAsia" w:hAnsiTheme="majorEastAsia"/>
                <w:sz w:val="20"/>
                <w:szCs w:val="20"/>
              </w:rPr>
            </w:pPr>
            <w:r w:rsidRPr="007B1642">
              <w:rPr>
                <w:rFonts w:asciiTheme="majorEastAsia" w:eastAsiaTheme="majorEastAsia" w:hAnsiTheme="majorEastAsia" w:hint="eastAsia"/>
                <w:sz w:val="20"/>
                <w:szCs w:val="20"/>
              </w:rPr>
              <w:t>見積金額</w:t>
            </w:r>
          </w:p>
        </w:tc>
        <w:tc>
          <w:tcPr>
            <w:tcW w:w="5670" w:type="dxa"/>
            <w:vAlign w:val="center"/>
          </w:tcPr>
          <w:p w:rsidR="00BD6391" w:rsidRPr="007B1642" w:rsidRDefault="00BD6391" w:rsidP="00BC7313">
            <w:pPr>
              <w:rPr>
                <w:rFonts w:asciiTheme="majorEastAsia" w:eastAsiaTheme="majorEastAsia" w:hAnsiTheme="majorEastAsia"/>
                <w:sz w:val="20"/>
                <w:szCs w:val="20"/>
              </w:rPr>
            </w:pPr>
            <w:r w:rsidRPr="007B1642">
              <w:rPr>
                <w:rFonts w:asciiTheme="majorEastAsia" w:eastAsiaTheme="majorEastAsia" w:hAnsiTheme="majorEastAsia" w:hint="eastAsia"/>
                <w:sz w:val="20"/>
                <w:szCs w:val="20"/>
              </w:rPr>
              <w:t>見積金額　□別紙添付</w:t>
            </w:r>
          </w:p>
        </w:tc>
      </w:tr>
    </w:tbl>
    <w:p w:rsidR="00C12709" w:rsidRDefault="00BD6391" w:rsidP="00BD6391">
      <w:pPr>
        <w:spacing w:beforeLines="50" w:before="180"/>
      </w:pPr>
      <w:r>
        <w:rPr>
          <w:rFonts w:asciiTheme="majorEastAsia" w:eastAsiaTheme="majorEastAsia" w:hAnsiTheme="majorEastAsia" w:hint="eastAsia"/>
        </w:rPr>
        <w:t xml:space="preserve">　</w:t>
      </w:r>
      <w:r w:rsidRPr="00347B84">
        <w:rPr>
          <w:rFonts w:asciiTheme="majorEastAsia" w:eastAsiaTheme="majorEastAsia" w:hAnsiTheme="majorEastAsia" w:hint="eastAsia"/>
          <w:sz w:val="24"/>
          <w:szCs w:val="24"/>
          <w:u w:val="single"/>
        </w:rPr>
        <w:t>※</w:t>
      </w:r>
      <w:r w:rsidR="007724A8">
        <w:rPr>
          <w:rFonts w:asciiTheme="majorEastAsia" w:eastAsiaTheme="majorEastAsia" w:hAnsiTheme="majorEastAsia" w:hint="eastAsia"/>
          <w:sz w:val="24"/>
          <w:szCs w:val="24"/>
          <w:u w:val="single"/>
        </w:rPr>
        <w:t xml:space="preserve"> </w:t>
      </w:r>
      <w:r w:rsidRPr="00347B84">
        <w:rPr>
          <w:rFonts w:asciiTheme="majorEastAsia" w:eastAsiaTheme="majorEastAsia" w:hAnsiTheme="majorEastAsia" w:hint="eastAsia"/>
          <w:sz w:val="24"/>
          <w:szCs w:val="24"/>
          <w:u w:val="single"/>
        </w:rPr>
        <w:t>提案書審査項目における資格、実績を確認する資料については、事後審査時に提出する。</w:t>
      </w:r>
    </w:p>
    <w:sectPr w:rsidR="00C12709" w:rsidSect="007724A8">
      <w:pgSz w:w="11906" w:h="16838"/>
      <w:pgMar w:top="567" w:right="709" w:bottom="992" w:left="79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391"/>
    <w:rsid w:val="00203096"/>
    <w:rsid w:val="003829E4"/>
    <w:rsid w:val="007724A8"/>
    <w:rsid w:val="00921EF1"/>
    <w:rsid w:val="00BC6FEE"/>
    <w:rsid w:val="00BD6391"/>
    <w:rsid w:val="00C12709"/>
    <w:rsid w:val="00DA000C"/>
    <w:rsid w:val="00EA13C1"/>
    <w:rsid w:val="00F260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C000686-6402-4CF2-97A2-0CF42D605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63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D63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144</Words>
  <Characters>822</Characters>
  <Application>Microsoft Office Word</Application>
  <DocSecurity>0</DocSecurity>
  <Lines>6</Lines>
  <Paragraphs>1</Paragraphs>
  <ScaleCrop>false</ScaleCrop>
  <Company/>
  <LinksUpToDate>false</LinksUpToDate>
  <CharactersWithSpaces>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深谷市役所</cp:lastModifiedBy>
  <cp:revision>9</cp:revision>
  <cp:lastPrinted>2023-04-18T04:30:00Z</cp:lastPrinted>
  <dcterms:created xsi:type="dcterms:W3CDTF">2021-10-01T05:10:00Z</dcterms:created>
  <dcterms:modified xsi:type="dcterms:W3CDTF">2023-11-01T04:05:00Z</dcterms:modified>
</cp:coreProperties>
</file>